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</w:pP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</w:rPr>
        <w:t>20</w:t>
      </w: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2</w:t>
      </w:r>
      <w:r>
        <w:rPr>
          <w:rFonts w:hint="eastAsia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年度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深照奖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”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人物奖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书</w: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638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638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7pt;height:111.1pt;width:106.7pt;z-index:251659264;mso-width-relative:page;mso-height-relative:page;" fillcolor="#FFFFFF [3212]" filled="t" stroked="t" coordsize="21600,21600" o:gfxdata="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tzQ2AAAAAoBAAAPAAAAAAAAAAEAIAAAACIAAABkcnMvZG93bnJldi54bWxQSwECFAAUAAAACACH&#10;TuJAufzWXV0CAADE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eastAsia="zh-CN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638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638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工作单位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深圳市照明学会制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有下列情况之一者，不接受申报）：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不符合本奖项申报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资格</w:t>
      </w:r>
      <w:r>
        <w:rPr>
          <w:rFonts w:hint="eastAsia" w:ascii="宋体" w:hAnsi="宋体" w:eastAsia="宋体" w:cs="宋体"/>
          <w:color w:val="000000"/>
          <w:sz w:val="24"/>
        </w:rPr>
        <w:t>和条件的；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“评选申报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三年内不得重复申报同一项奖项；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有过重大违法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犯罪</w:t>
      </w:r>
      <w:r>
        <w:rPr>
          <w:rFonts w:hint="eastAsia" w:ascii="宋体" w:hAnsi="宋体" w:eastAsia="宋体" w:cs="宋体"/>
          <w:color w:val="000000"/>
          <w:sz w:val="24"/>
        </w:rPr>
        <w:t>行为的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或造成过重大工程责任事故的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0"/>
          <w:sz w:val="24"/>
        </w:rPr>
        <w:t>需提供的其他相关材料：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</w:rPr>
        <w:t>（未标注特定奖项所需材料的，所有奖项申请者都需提供）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相关资格证书（职称证、学位证、注册证、相关荣誉证书等）；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主要代表项目作品，包括项目简介和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图片</w:t>
      </w:r>
      <w:r>
        <w:rPr>
          <w:rFonts w:hint="eastAsia" w:ascii="宋体" w:hAnsi="宋体" w:eastAsia="宋体" w:cs="宋体"/>
          <w:sz w:val="24"/>
          <w:lang w:val="en-US" w:eastAsia="zh-CN"/>
        </w:rPr>
        <w:t>5张以上</w:t>
      </w:r>
      <w:r>
        <w:rPr>
          <w:rFonts w:hint="eastAsia" w:ascii="宋体" w:hAnsi="宋体" w:eastAsia="宋体" w:cs="宋体"/>
          <w:sz w:val="24"/>
        </w:rPr>
        <w:t>（任选两个项目）；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学术论文或经验交流文章（申报学术贡献奖者需两篇以上，申报杰出企业家奖可不提供）；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相关专利或参与制定行业标准等（如有请提供相关证明材料，申报</w:t>
      </w:r>
      <w:r>
        <w:rPr>
          <w:rFonts w:ascii="宋体" w:hAnsi="宋体" w:eastAsia="宋体" w:cs="宋体"/>
          <w:sz w:val="24"/>
        </w:rPr>
        <w:t>学术贡献奖</w:t>
      </w:r>
      <w:r>
        <w:rPr>
          <w:rFonts w:hint="eastAsia" w:ascii="宋体" w:hAnsi="宋体" w:eastAsia="宋体" w:cs="宋体"/>
          <w:sz w:val="24"/>
        </w:rPr>
        <w:t>必提供）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企业近</w:t>
      </w:r>
      <w:r>
        <w:rPr>
          <w:rFonts w:hint="eastAsia" w:ascii="宋体" w:hAnsi="宋体" w:eastAsia="宋体" w:cs="宋体"/>
          <w:sz w:val="24"/>
          <w:lang w:val="en-US" w:eastAsia="zh-CN"/>
        </w:rPr>
        <w:t>三年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产值</w:t>
      </w:r>
      <w:r>
        <w:rPr>
          <w:rFonts w:hint="eastAsia" w:ascii="宋体" w:hAnsi="宋体" w:eastAsia="宋体" w:cs="宋体"/>
          <w:sz w:val="24"/>
        </w:rPr>
        <w:t>（申报杰出企业家</w:t>
      </w:r>
      <w:r>
        <w:rPr>
          <w:rFonts w:ascii="宋体" w:hAnsi="宋体" w:eastAsia="宋体" w:cs="宋体"/>
          <w:sz w:val="24"/>
        </w:rPr>
        <w:t>奖</w:t>
      </w:r>
      <w:r>
        <w:rPr>
          <w:rFonts w:hint="eastAsia" w:ascii="宋体" w:hAnsi="宋体" w:eastAsia="宋体" w:cs="宋体"/>
          <w:sz w:val="24"/>
        </w:rPr>
        <w:t>必提供）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参与社会公益活动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企业各项荣誉</w:t>
      </w:r>
      <w:r>
        <w:rPr>
          <w:rFonts w:hint="eastAsia" w:ascii="宋体" w:hAnsi="宋体" w:eastAsia="宋体" w:cs="宋体"/>
          <w:sz w:val="24"/>
        </w:rPr>
        <w:t>（如有请提供相关证明材料，申报杰出企业家奖提供）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申报表及其他相关材料只需提供电子版即可，有关资格证书等只需提供电子扫描件，要求所有材料清晰可见，并与原件相符合。如有发现涉嫌违规作假行为，将取消申报资格，后果自负。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一、个人信息</w:t>
      </w:r>
    </w:p>
    <w:tbl>
      <w:tblPr>
        <w:tblStyle w:val="3"/>
        <w:tblW w:w="9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642"/>
        <w:gridCol w:w="1815"/>
        <w:gridCol w:w="1560"/>
        <w:gridCol w:w="2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 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附大一寸照片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出生年月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工作年限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职      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  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编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申报类型（在所选类型前划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bookmarkStart w:id="0" w:name="_Hlk14165496"/>
            <w:r>
              <w:rPr>
                <w:rFonts w:hint="eastAsia" w:ascii="宋体" w:hAnsi="宋体" w:eastAsia="宋体" w:cs="宋体"/>
                <w:sz w:val="24"/>
              </w:rPr>
              <w:t>杰出企业家</w:t>
            </w:r>
            <w:r>
              <w:rPr>
                <w:rFonts w:ascii="宋体" w:hAnsi="宋体" w:eastAsia="宋体" w:cs="宋体"/>
                <w:sz w:val="24"/>
              </w:rPr>
              <w:t>奖</w:t>
            </w:r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□学术贡献奖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□优秀</w:t>
            </w:r>
            <w:r>
              <w:rPr>
                <w:rFonts w:ascii="宋体" w:hAnsi="宋体" w:eastAsia="宋体" w:cs="宋体"/>
                <w:sz w:val="24"/>
              </w:rPr>
              <w:t>设计师奖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□优秀</w:t>
            </w:r>
            <w:r>
              <w:rPr>
                <w:rFonts w:ascii="宋体" w:hAnsi="宋体" w:eastAsia="宋体" w:cs="宋体"/>
                <w:sz w:val="24"/>
              </w:rPr>
              <w:t>项目经理奖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page"/>
      </w:r>
    </w:p>
    <w:p>
      <w:pPr>
        <w:numPr>
          <w:ilvl w:val="0"/>
          <w:numId w:val="4"/>
        </w:num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主要工作经历</w:t>
      </w:r>
    </w:p>
    <w:tbl>
      <w:tblPr>
        <w:tblStyle w:val="3"/>
        <w:tblW w:w="8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348"/>
        <w:gridCol w:w="2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起止年月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工作单位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三、重要学术任（兼）职</w:t>
      </w:r>
    </w:p>
    <w:tbl>
      <w:tblPr>
        <w:tblStyle w:val="3"/>
        <w:tblW w:w="9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446"/>
        <w:gridCol w:w="2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起止年月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名     称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四、曾获奖励情况</w:t>
      </w:r>
    </w:p>
    <w:tbl>
      <w:tblPr>
        <w:tblStyle w:val="3"/>
        <w:tblW w:w="93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71"/>
        <w:gridCol w:w="2557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奖励等级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五、主要工作业绩情况</w:t>
      </w:r>
    </w:p>
    <w:tbl>
      <w:tblPr>
        <w:tblStyle w:val="3"/>
        <w:tblW w:w="9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586"/>
        <w:gridCol w:w="2631"/>
        <w:gridCol w:w="2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专项技术工作名称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（工程、课题、成果等）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工作内容，本人起何作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用（主持、参加、独立）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（获奖等级）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六、主要技术成就和贡献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88"/>
              <w:rPr>
                <w:rFonts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本栏目是评价申报人的重要依据。应详实、准确、客观地填写申报人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的基本情况</w:t>
            </w:r>
            <w:r>
              <w:rPr>
                <w:rFonts w:hint="eastAsia" w:ascii="宋体" w:hAnsi="宋体" w:eastAsia="宋体" w:cs="宋体"/>
                <w:spacing w:val="2"/>
              </w:rPr>
              <w:t>，在学科发展、推动行业技术进步</w:t>
            </w:r>
            <w:r>
              <w:rPr>
                <w:rFonts w:hint="eastAsia" w:ascii="宋体" w:hAnsi="宋体" w:eastAsia="宋体" w:cs="宋体"/>
                <w:spacing w:val="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工程项目设计创新</w:t>
            </w:r>
            <w:r>
              <w:rPr>
                <w:rFonts w:hint="eastAsia" w:ascii="宋体" w:hAnsi="宋体" w:eastAsia="宋体" w:cs="宋体"/>
                <w:spacing w:val="2"/>
              </w:rPr>
              <w:t>等方面作出的贡献。限2000字以内。</w:t>
            </w:r>
          </w:p>
          <w:p>
            <w:pPr>
              <w:pStyle w:val="2"/>
              <w:spacing w:line="390" w:lineRule="exact"/>
              <w:ind w:firstLine="488"/>
              <w:rPr>
                <w:rFonts w:ascii="宋体" w:hAnsi="宋体" w:eastAsia="宋体" w:cs="宋体"/>
                <w:spacing w:val="2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pacing w:val="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七、发表论文、专著的情况</w:t>
      </w: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128905</wp:posOffset>
                </wp:positionV>
                <wp:extent cx="5591175" cy="55816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10.15pt;height:439.5pt;width:440.25pt;z-index:251660288;mso-width-relative:page;mso-height-relative:page;" fillcolor="#FFFFFF" filled="t" stroked="t" coordsize="21600,21600" o:gfxdata="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lX1GdgAAAAIAQAADwAAAAAAAAABACAA&#10;AAAiAAAAZHJzL2Rvd25yZXYueG1sUEsBAhQAFAAAAAgAh07iQJRgrkU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tabs>
          <w:tab w:val="left" w:pos="2160"/>
          <w:tab w:val="left" w:pos="8640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tbl>
      <w:tblPr>
        <w:tblStyle w:val="3"/>
        <w:tblpPr w:leftFromText="180" w:rightFromText="180" w:vertAnchor="text" w:horzAnchor="page" w:tblpX="1987" w:tblpY="105"/>
        <w:tblOverlap w:val="never"/>
        <w:tblW w:w="8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本人对以上内容及全部附件材料进行了审查，对其客观性和真实性负责。</w:t>
            </w:r>
          </w:p>
          <w:p>
            <w:pPr>
              <w:ind w:firstLine="1560" w:firstLineChars="65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申报人签名：</w:t>
            </w:r>
          </w:p>
          <w:p>
            <w:pPr>
              <w:spacing w:line="360" w:lineRule="auto"/>
              <w:ind w:firstLine="1560" w:firstLineChars="6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年    月    日</w:t>
            </w:r>
          </w:p>
        </w:tc>
      </w:tr>
    </w:tbl>
    <w:p>
      <w:pPr>
        <w:tabs>
          <w:tab w:val="left" w:pos="832"/>
        </w:tabs>
        <w:jc w:val="center"/>
        <w:rPr>
          <w:rFonts w:ascii="宋体" w:hAnsi="宋体" w:eastAsia="宋体" w:cs="宋体"/>
          <w:sz w:val="24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八、审批表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left="4320" w:hanging="4320" w:hanging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113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8AA2F41-37D8-4120-ACC7-E70D3B75B4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C3CDEA-1CFB-4AEC-A7E9-9095D42E42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ECEDBCD-78BC-4738-AB2E-3FA70FB8EB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7FB027-A18E-4393-8910-7545CECE084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DFFCBAD9-7E63-40CE-98DF-D6E6C874A8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0A7AC78-BA0D-4E35-A835-E6898B9DF1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988F6"/>
    <w:multiLevelType w:val="singleLevel"/>
    <w:tmpl w:val="A0A988F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2AFCCC0"/>
    <w:multiLevelType w:val="singleLevel"/>
    <w:tmpl w:val="B2AFCC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ZhYjdlYjg1Mzc5ZGYwYWQ4YmYzNDAzNGVmNDMifQ=="/>
  </w:docVars>
  <w:rsids>
    <w:rsidRoot w:val="720E1D36"/>
    <w:rsid w:val="097878DE"/>
    <w:rsid w:val="17992D45"/>
    <w:rsid w:val="1D175D14"/>
    <w:rsid w:val="1F5101BC"/>
    <w:rsid w:val="323E3D6E"/>
    <w:rsid w:val="43FC1CCF"/>
    <w:rsid w:val="47B253B6"/>
    <w:rsid w:val="4E9C107A"/>
    <w:rsid w:val="515C6A7D"/>
    <w:rsid w:val="5218313E"/>
    <w:rsid w:val="55E369BA"/>
    <w:rsid w:val="5C72372D"/>
    <w:rsid w:val="720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954</Characters>
  <Lines>0</Lines>
  <Paragraphs>0</Paragraphs>
  <TotalTime>0</TotalTime>
  <ScaleCrop>false</ScaleCrop>
  <LinksUpToDate>false</LinksUpToDate>
  <CharactersWithSpaces>1539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2021-06-09T03:05:00Z</dcterms:created>
  <dc:creator>Y+H</dc:creator>
  <cp:lastModifiedBy>Administrator</cp:lastModifiedBy>
  <dcterms:modified xsi:type="dcterms:W3CDTF">2023-07-31T03:24:33Z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303160316_embed</vt:lpwstr>
  </property>
  <property fmtid="{D5CDD505-2E9C-101B-9397-08002B2CF9AE}" pid="4" name="ICV">
    <vt:lpwstr>A4BF199D616344A29BE7880C659516F0</vt:lpwstr>
  </property>
</Properties>
</file>