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420" w:lineRule="auto"/>
        <w:ind w:left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《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企业法律问题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知识产权、建设施工合同规范、企业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用工注意事项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、税务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》培训</w:t>
      </w:r>
    </w:p>
    <w:p>
      <w:pPr>
        <w:widowControl w:val="0"/>
        <w:numPr>
          <w:ilvl w:val="0"/>
          <w:numId w:val="0"/>
        </w:numPr>
        <w:spacing w:line="420" w:lineRule="auto"/>
        <w:ind w:leftChars="0"/>
        <w:jc w:val="both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spacing w:line="420" w:lineRule="auto"/>
        <w:ind w:leftChars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20" w:lineRule="auto"/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</w:t>
      </w:r>
    </w:p>
    <w:p>
      <w:pPr>
        <w:widowControl w:val="0"/>
        <w:numPr>
          <w:ilvl w:val="0"/>
          <w:numId w:val="0"/>
        </w:numPr>
        <w:spacing w:line="420" w:lineRule="auto"/>
        <w:ind w:leftChars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20" w:lineRule="auto"/>
        <w:ind w:leftChars="0"/>
        <w:jc w:val="center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参会回执</w:t>
      </w:r>
    </w:p>
    <w:p>
      <w:pPr>
        <w:widowControl w:val="0"/>
        <w:numPr>
          <w:ilvl w:val="0"/>
          <w:numId w:val="0"/>
        </w:numPr>
        <w:spacing w:line="420" w:lineRule="auto"/>
        <w:ind w:leftChars="0"/>
        <w:jc w:val="left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单位名称：</w:t>
      </w:r>
    </w:p>
    <w:tbl>
      <w:tblPr>
        <w:tblStyle w:val="3"/>
        <w:tblW w:w="8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2968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947" w:type="dxa"/>
          </w:tcPr>
          <w:p>
            <w:pPr>
              <w:spacing w:line="420" w:lineRule="auto"/>
              <w:jc w:val="center"/>
              <w:rPr>
                <w:rStyle w:val="5"/>
                <w:rFonts w:hint="default" w:asciiTheme="minorEastAsia" w:hAnsiTheme="minorEastAsia" w:cstheme="minorEastAsia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color w:val="auto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2968" w:type="dxa"/>
          </w:tcPr>
          <w:p>
            <w:pPr>
              <w:spacing w:line="420" w:lineRule="auto"/>
              <w:jc w:val="center"/>
              <w:rPr>
                <w:rStyle w:val="5"/>
                <w:rFonts w:hint="default" w:asciiTheme="minorEastAsia" w:hAnsiTheme="minorEastAsia" w:cstheme="minorEastAsia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color w:val="auto"/>
                <w:sz w:val="28"/>
                <w:szCs w:val="28"/>
                <w:u w:val="none"/>
                <w:lang w:val="en-US" w:eastAsia="zh-CN"/>
              </w:rPr>
              <w:t>职位</w:t>
            </w:r>
          </w:p>
        </w:tc>
        <w:tc>
          <w:tcPr>
            <w:tcW w:w="2943" w:type="dxa"/>
          </w:tcPr>
          <w:p>
            <w:pPr>
              <w:spacing w:line="420" w:lineRule="auto"/>
              <w:jc w:val="center"/>
              <w:rPr>
                <w:rStyle w:val="5"/>
                <w:rFonts w:hint="default" w:asciiTheme="minorEastAsia" w:hAnsiTheme="minorEastAsia" w:cstheme="minorEastAsia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color w:val="auto"/>
                <w:sz w:val="28"/>
                <w:szCs w:val="28"/>
                <w:u w:val="no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947" w:type="dxa"/>
          </w:tcPr>
          <w:p>
            <w:pPr>
              <w:spacing w:line="420" w:lineRule="auto"/>
              <w:jc w:val="center"/>
              <w:rPr>
                <w:rStyle w:val="5"/>
                <w:rFonts w:hint="eastAsia" w:asciiTheme="minorEastAsia" w:hAnsiTheme="minorEastAsia" w:cstheme="minorEastAsia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968" w:type="dxa"/>
          </w:tcPr>
          <w:p>
            <w:pPr>
              <w:spacing w:line="420" w:lineRule="auto"/>
              <w:jc w:val="center"/>
              <w:rPr>
                <w:rStyle w:val="5"/>
                <w:rFonts w:hint="eastAsia" w:asciiTheme="minorEastAsia" w:hAnsiTheme="minorEastAsia" w:cstheme="minorEastAsia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943" w:type="dxa"/>
          </w:tcPr>
          <w:p>
            <w:pPr>
              <w:spacing w:line="420" w:lineRule="auto"/>
              <w:jc w:val="center"/>
              <w:rPr>
                <w:rStyle w:val="5"/>
                <w:rFonts w:hint="eastAsia" w:asciiTheme="minorEastAsia" w:hAnsiTheme="minorEastAsia" w:cstheme="minorEastAsia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47" w:type="dxa"/>
          </w:tcPr>
          <w:p>
            <w:pPr>
              <w:widowControl w:val="0"/>
              <w:numPr>
                <w:ilvl w:val="0"/>
                <w:numId w:val="0"/>
              </w:numPr>
              <w:spacing w:line="42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68" w:type="dxa"/>
          </w:tcPr>
          <w:p>
            <w:pPr>
              <w:widowControl w:val="0"/>
              <w:numPr>
                <w:ilvl w:val="0"/>
                <w:numId w:val="0"/>
              </w:numPr>
              <w:spacing w:line="42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3" w:type="dxa"/>
          </w:tcPr>
          <w:p>
            <w:pPr>
              <w:widowControl w:val="0"/>
              <w:numPr>
                <w:ilvl w:val="0"/>
                <w:numId w:val="0"/>
              </w:numPr>
              <w:spacing w:line="42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7" w:type="dxa"/>
          </w:tcPr>
          <w:p>
            <w:pPr>
              <w:widowControl w:val="0"/>
              <w:numPr>
                <w:ilvl w:val="0"/>
                <w:numId w:val="0"/>
              </w:numPr>
              <w:spacing w:line="42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68" w:type="dxa"/>
          </w:tcPr>
          <w:p>
            <w:pPr>
              <w:widowControl w:val="0"/>
              <w:numPr>
                <w:ilvl w:val="0"/>
                <w:numId w:val="0"/>
              </w:numPr>
              <w:spacing w:line="42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3" w:type="dxa"/>
          </w:tcPr>
          <w:p>
            <w:pPr>
              <w:widowControl w:val="0"/>
              <w:numPr>
                <w:ilvl w:val="0"/>
                <w:numId w:val="0"/>
              </w:numPr>
              <w:spacing w:line="42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420" w:lineRule="auto"/>
        <w:ind w:left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报名参会回执请发送至szzmxh@163.com。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41EC0"/>
    <w:rsid w:val="13F41EC0"/>
    <w:rsid w:val="532A6CC4"/>
    <w:rsid w:val="68F1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2020-08-31T06:47:00Z</dcterms:created>
  <dc:creator>Y+H</dc:creator>
  <cp:lastModifiedBy>Y+H</cp:lastModifiedBy>
  <dcterms:modified xsi:type="dcterms:W3CDTF">2020-10-21T01:45:10Z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